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第16课 跆拳道</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621D7696">
        <w:trPr>
          <w:trHeight w:val="567" w:hRule="atLeast"/>
          <w:jc w:val="center"/>
        </w:trPr>
        <w:tc>
          <w:tcPr>
            <w:tcW w:w="1389" w:type="dxa"/>
            <w:tcBorders>
              <w:tl2br w:val="nil"/>
              <w:tr2bl w:val="nil"/>
            </w:tcBorders>
            <w:shd w:val="clear" w:color="auto" w:fill="E6F1EB"/>
            <w:noWrap w:val="0"/>
            <w:vAlign w:val="center"/>
          </w:tcPr>
          <w:p w14:paraId="570D9853">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7E0C86C4">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跆拳道</w:t>
            </w:r>
            <w:r>
              <w:rPr>
                <w:rFonts w:hint="eastAsia" w:ascii="宋体" w:hAnsi="宋体" w:eastAsia="宋体" w:cs="宋体"/>
                <w:b/>
                <w:color w:val="418D67"/>
                <w:sz w:val="21"/>
                <w:szCs w:val="21"/>
              </w:rPr>
              <w:tab/>
            </w:r>
          </w:p>
        </w:tc>
      </w:tr>
      <w:tr w14:paraId="4088312E">
        <w:trPr>
          <w:trHeight w:val="567" w:hRule="atLeast"/>
          <w:jc w:val="center"/>
        </w:trPr>
        <w:tc>
          <w:tcPr>
            <w:tcW w:w="1389" w:type="dxa"/>
            <w:tcBorders>
              <w:tl2br w:val="nil"/>
              <w:tr2bl w:val="nil"/>
            </w:tcBorders>
            <w:shd w:val="clear" w:color="auto" w:fill="F5F5E1"/>
            <w:noWrap w:val="0"/>
            <w:vAlign w:val="center"/>
          </w:tcPr>
          <w:p w14:paraId="3EF3C57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12523EA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课时（</w:t>
            </w:r>
            <w:r>
              <w:rPr>
                <w:rFonts w:hint="eastAsia" w:ascii="宋体" w:hAnsi="宋体" w:eastAsia="宋体" w:cs="宋体"/>
                <w:sz w:val="21"/>
                <w:szCs w:val="21"/>
                <w:lang w:val="en-US" w:eastAsia="zh-CN"/>
              </w:rPr>
              <w:t>90</w:t>
            </w:r>
            <w:r>
              <w:rPr>
                <w:rFonts w:hint="eastAsia" w:ascii="宋体" w:hAnsi="宋体" w:eastAsia="宋体" w:cs="宋体"/>
                <w:sz w:val="21"/>
                <w:szCs w:val="21"/>
              </w:rPr>
              <w:t xml:space="preserve"> min）</w:t>
            </w:r>
          </w:p>
        </w:tc>
      </w:tr>
      <w:tr w14:paraId="302DDAD8">
        <w:trPr>
          <w:trHeight w:val="567" w:hRule="atLeast"/>
          <w:jc w:val="center"/>
        </w:trPr>
        <w:tc>
          <w:tcPr>
            <w:tcW w:w="1389" w:type="dxa"/>
            <w:tcBorders>
              <w:tl2br w:val="nil"/>
              <w:tr2bl w:val="nil"/>
            </w:tcBorders>
            <w:shd w:val="clear" w:color="auto" w:fill="E6F1EB"/>
            <w:noWrap w:val="0"/>
            <w:vAlign w:val="center"/>
          </w:tcPr>
          <w:p w14:paraId="117DBA8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6087E033">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76688B86">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了解跆拳道的起源与发展。</w:t>
            </w:r>
          </w:p>
          <w:p w14:paraId="34F2B5CD">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了解跆拳道的特点与作用。</w:t>
            </w:r>
          </w:p>
          <w:p w14:paraId="4655252C">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289E410F">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w:t>
            </w:r>
            <w:r>
              <w:rPr>
                <w:rFonts w:hint="eastAsia" w:ascii="宋体" w:hAnsi="宋体" w:eastAsia="宋体" w:cs="宋体"/>
                <w:sz w:val="21"/>
                <w:szCs w:val="21"/>
                <w:lang w:eastAsia="zh-CN"/>
              </w:rPr>
              <w:t>领会跆拳道运动的锻炼价值，积极参与该项运动。</w:t>
            </w:r>
          </w:p>
        </w:tc>
      </w:tr>
      <w:tr w14:paraId="12D87CB7">
        <w:trPr>
          <w:trHeight w:val="567" w:hRule="atLeast"/>
          <w:jc w:val="center"/>
        </w:trPr>
        <w:tc>
          <w:tcPr>
            <w:tcW w:w="1389" w:type="dxa"/>
            <w:tcBorders>
              <w:tl2br w:val="nil"/>
              <w:tr2bl w:val="nil"/>
            </w:tcBorders>
            <w:shd w:val="clear" w:color="auto" w:fill="F5F5E1"/>
            <w:noWrap w:val="0"/>
            <w:vAlign w:val="center"/>
          </w:tcPr>
          <w:p w14:paraId="28F2F3D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1B9B7A7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跆拳道运动起源与发展</w:t>
            </w:r>
          </w:p>
          <w:p w14:paraId="3220D10F">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跆拳道基本技术教学理论与方法</w:t>
            </w:r>
          </w:p>
        </w:tc>
      </w:tr>
      <w:tr w14:paraId="37D8C88C">
        <w:trPr>
          <w:trHeight w:val="567" w:hRule="atLeast"/>
          <w:jc w:val="center"/>
        </w:trPr>
        <w:tc>
          <w:tcPr>
            <w:tcW w:w="1389" w:type="dxa"/>
            <w:tcBorders>
              <w:tl2br w:val="nil"/>
              <w:tr2bl w:val="nil"/>
            </w:tcBorders>
            <w:shd w:val="clear" w:color="auto" w:fill="E6F1EB"/>
            <w:noWrap w:val="0"/>
            <w:vAlign w:val="center"/>
          </w:tcPr>
          <w:p w14:paraId="1AA7076D">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4B2099D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3D98E700">
        <w:trPr>
          <w:trHeight w:val="567" w:hRule="atLeast"/>
          <w:jc w:val="center"/>
        </w:trPr>
        <w:tc>
          <w:tcPr>
            <w:tcW w:w="1389" w:type="dxa"/>
            <w:tcBorders>
              <w:tl2br w:val="nil"/>
              <w:tr2bl w:val="nil"/>
            </w:tcBorders>
            <w:shd w:val="clear" w:color="auto" w:fill="F5F5E1"/>
            <w:noWrap w:val="0"/>
            <w:vAlign w:val="center"/>
          </w:tcPr>
          <w:p w14:paraId="55A75CE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0C780CC0">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57FF03FF">
        <w:trPr>
          <w:trHeight w:val="567" w:hRule="atLeast"/>
          <w:jc w:val="center"/>
        </w:trPr>
        <w:tc>
          <w:tcPr>
            <w:tcW w:w="1389" w:type="dxa"/>
            <w:tcBorders>
              <w:bottom w:val="double" w:color="418D67" w:sz="4" w:space="0"/>
              <w:tl2br w:val="nil"/>
              <w:tr2bl w:val="nil"/>
            </w:tcBorders>
            <w:shd w:val="clear" w:color="auto" w:fill="E6F1EB"/>
            <w:noWrap w:val="0"/>
            <w:vAlign w:val="center"/>
          </w:tcPr>
          <w:p w14:paraId="353E553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64DC0E42">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393FA77B">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36291460">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6917DE46">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63C0D57D">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1535E0ED">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695EA07D">
        <w:trPr>
          <w:trHeight w:val="567" w:hRule="atLeast"/>
          <w:jc w:val="center"/>
        </w:trPr>
        <w:tc>
          <w:tcPr>
            <w:tcW w:w="1389" w:type="dxa"/>
            <w:tcBorders>
              <w:top w:val="double" w:color="418D67" w:sz="4" w:space="0"/>
              <w:tl2br w:val="nil"/>
              <w:tr2bl w:val="nil"/>
            </w:tcBorders>
            <w:shd w:val="clear" w:color="auto" w:fill="F5F5E1"/>
            <w:noWrap w:val="0"/>
            <w:vAlign w:val="center"/>
          </w:tcPr>
          <w:p w14:paraId="300B6684">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72A5AEDC">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3E14853D">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你喜欢跆拳道吗</w:t>
            </w:r>
            <w:r>
              <w:rPr>
                <w:rFonts w:hint="eastAsia" w:ascii="宋体" w:hAnsi="宋体" w:eastAsia="宋体" w:cs="宋体"/>
                <w:spacing w:val="-2"/>
                <w:sz w:val="21"/>
                <w:szCs w:val="21"/>
              </w:rPr>
              <w:t>？</w:t>
            </w:r>
          </w:p>
          <w:p w14:paraId="25D056DA">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你了解跆拳道的基本技术是什么吗</w:t>
            </w:r>
            <w:r>
              <w:rPr>
                <w:rFonts w:hint="eastAsia" w:ascii="宋体" w:hAnsi="宋体" w:eastAsia="宋体" w:cs="宋体"/>
                <w:spacing w:val="-2"/>
                <w:sz w:val="21"/>
                <w:szCs w:val="21"/>
              </w:rPr>
              <w:t>？</w:t>
            </w:r>
          </w:p>
          <w:p w14:paraId="5BA1428B">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48BDE84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2808DAA7">
        <w:trPr>
          <w:trHeight w:val="567" w:hRule="atLeast"/>
          <w:jc w:val="center"/>
        </w:trPr>
        <w:tc>
          <w:tcPr>
            <w:tcW w:w="1389" w:type="dxa"/>
            <w:tcBorders>
              <w:tl2br w:val="nil"/>
              <w:tr2bl w:val="nil"/>
            </w:tcBorders>
            <w:shd w:val="clear" w:color="auto" w:fill="E6F1EB"/>
            <w:noWrap w:val="0"/>
            <w:vAlign w:val="center"/>
          </w:tcPr>
          <w:p w14:paraId="69357A6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69535F9A">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30CE8913">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4B1F398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1DA531CC">
        <w:trPr>
          <w:trHeight w:val="567" w:hRule="atLeast"/>
          <w:jc w:val="center"/>
        </w:trPr>
        <w:tc>
          <w:tcPr>
            <w:tcW w:w="1389" w:type="dxa"/>
            <w:tcBorders>
              <w:tl2br w:val="nil"/>
              <w:tr2bl w:val="nil"/>
            </w:tcBorders>
            <w:shd w:val="clear" w:color="auto" w:fill="E6F1EB"/>
            <w:noWrap w:val="0"/>
            <w:vAlign w:val="center"/>
          </w:tcPr>
          <w:p w14:paraId="2AA7E974">
            <w:pPr>
              <w:pStyle w:val="7"/>
              <w:spacing w:line="360" w:lineRule="auto"/>
              <w:jc w:val="center"/>
              <w:rPr>
                <w:rFonts w:hint="eastAsia" w:ascii="宋体" w:hAnsi="宋体" w:eastAsia="宋体" w:cs="宋体"/>
                <w:b/>
                <w:sz w:val="21"/>
                <w:szCs w:val="21"/>
              </w:rPr>
            </w:pPr>
          </w:p>
          <w:p w14:paraId="545A8706">
            <w:pPr>
              <w:pStyle w:val="7"/>
              <w:spacing w:line="360" w:lineRule="auto"/>
              <w:jc w:val="center"/>
              <w:rPr>
                <w:rFonts w:hint="eastAsia" w:ascii="宋体" w:hAnsi="宋体" w:eastAsia="宋体" w:cs="宋体"/>
                <w:b/>
                <w:sz w:val="21"/>
                <w:szCs w:val="21"/>
              </w:rPr>
            </w:pPr>
          </w:p>
          <w:p w14:paraId="70F0A6B2">
            <w:pPr>
              <w:pStyle w:val="7"/>
              <w:spacing w:line="360" w:lineRule="auto"/>
              <w:jc w:val="center"/>
              <w:rPr>
                <w:rFonts w:hint="eastAsia" w:ascii="宋体" w:hAnsi="宋体" w:eastAsia="宋体" w:cs="宋体"/>
                <w:b/>
                <w:sz w:val="21"/>
                <w:szCs w:val="21"/>
              </w:rPr>
            </w:pPr>
          </w:p>
          <w:p w14:paraId="2E2C6ED9">
            <w:pPr>
              <w:pStyle w:val="7"/>
              <w:spacing w:line="360" w:lineRule="auto"/>
              <w:jc w:val="center"/>
              <w:rPr>
                <w:rFonts w:hint="eastAsia" w:ascii="宋体" w:hAnsi="宋体" w:eastAsia="宋体" w:cs="宋体"/>
                <w:b/>
                <w:sz w:val="21"/>
                <w:szCs w:val="21"/>
              </w:rPr>
            </w:pPr>
          </w:p>
          <w:p w14:paraId="54833332">
            <w:pPr>
              <w:pStyle w:val="7"/>
              <w:spacing w:line="360" w:lineRule="auto"/>
              <w:jc w:val="center"/>
              <w:rPr>
                <w:rFonts w:hint="eastAsia" w:ascii="宋体" w:hAnsi="宋体" w:eastAsia="宋体" w:cs="宋体"/>
                <w:b/>
                <w:sz w:val="21"/>
                <w:szCs w:val="21"/>
              </w:rPr>
            </w:pPr>
          </w:p>
          <w:p w14:paraId="4E5FCE75">
            <w:pPr>
              <w:pStyle w:val="7"/>
              <w:spacing w:line="360" w:lineRule="auto"/>
              <w:jc w:val="center"/>
              <w:rPr>
                <w:rFonts w:hint="eastAsia" w:ascii="宋体" w:hAnsi="宋体" w:eastAsia="宋体" w:cs="宋体"/>
                <w:b/>
                <w:sz w:val="21"/>
                <w:szCs w:val="21"/>
              </w:rPr>
            </w:pPr>
          </w:p>
          <w:p w14:paraId="349406C5">
            <w:pPr>
              <w:pStyle w:val="7"/>
              <w:spacing w:line="360" w:lineRule="auto"/>
              <w:jc w:val="center"/>
              <w:rPr>
                <w:rFonts w:hint="eastAsia" w:ascii="宋体" w:hAnsi="宋体" w:eastAsia="宋体" w:cs="宋体"/>
                <w:b/>
                <w:sz w:val="21"/>
                <w:szCs w:val="21"/>
              </w:rPr>
            </w:pPr>
          </w:p>
          <w:p w14:paraId="011D7B34">
            <w:pPr>
              <w:pStyle w:val="7"/>
              <w:spacing w:line="360" w:lineRule="auto"/>
              <w:jc w:val="center"/>
              <w:rPr>
                <w:rFonts w:hint="eastAsia" w:ascii="宋体" w:hAnsi="宋体" w:eastAsia="宋体" w:cs="宋体"/>
                <w:b/>
                <w:sz w:val="21"/>
                <w:szCs w:val="21"/>
              </w:rPr>
            </w:pPr>
          </w:p>
          <w:p w14:paraId="3E146D95">
            <w:pPr>
              <w:pStyle w:val="7"/>
              <w:spacing w:line="360" w:lineRule="auto"/>
              <w:jc w:val="center"/>
              <w:rPr>
                <w:rFonts w:hint="eastAsia" w:ascii="宋体" w:hAnsi="宋体" w:eastAsia="宋体" w:cs="宋体"/>
                <w:b/>
                <w:sz w:val="21"/>
                <w:szCs w:val="21"/>
              </w:rPr>
            </w:pPr>
          </w:p>
          <w:p w14:paraId="3BD712C9">
            <w:pPr>
              <w:pStyle w:val="7"/>
              <w:spacing w:line="360" w:lineRule="auto"/>
              <w:jc w:val="center"/>
              <w:rPr>
                <w:rFonts w:hint="eastAsia" w:ascii="宋体" w:hAnsi="宋体" w:eastAsia="宋体" w:cs="宋体"/>
                <w:b/>
                <w:sz w:val="21"/>
                <w:szCs w:val="21"/>
              </w:rPr>
            </w:pPr>
          </w:p>
          <w:p w14:paraId="253B73E3">
            <w:pPr>
              <w:pStyle w:val="7"/>
              <w:spacing w:line="360" w:lineRule="auto"/>
              <w:jc w:val="center"/>
              <w:rPr>
                <w:rFonts w:hint="eastAsia" w:ascii="宋体" w:hAnsi="宋体" w:eastAsia="宋体" w:cs="宋体"/>
                <w:b/>
                <w:sz w:val="21"/>
                <w:szCs w:val="21"/>
              </w:rPr>
            </w:pPr>
          </w:p>
          <w:p w14:paraId="05695C74">
            <w:pPr>
              <w:pStyle w:val="7"/>
              <w:spacing w:line="360" w:lineRule="auto"/>
              <w:jc w:val="center"/>
              <w:rPr>
                <w:rFonts w:hint="eastAsia" w:ascii="宋体" w:hAnsi="宋体" w:eastAsia="宋体" w:cs="宋体"/>
                <w:b/>
                <w:sz w:val="21"/>
                <w:szCs w:val="21"/>
              </w:rPr>
            </w:pPr>
          </w:p>
          <w:p w14:paraId="42E4C8F2">
            <w:pPr>
              <w:pStyle w:val="7"/>
              <w:spacing w:line="360" w:lineRule="auto"/>
              <w:jc w:val="center"/>
              <w:rPr>
                <w:rFonts w:hint="eastAsia" w:ascii="宋体" w:hAnsi="宋体" w:eastAsia="宋体" w:cs="宋体"/>
                <w:b/>
                <w:sz w:val="21"/>
                <w:szCs w:val="21"/>
              </w:rPr>
            </w:pPr>
          </w:p>
          <w:p w14:paraId="2BF21725">
            <w:pPr>
              <w:pStyle w:val="7"/>
              <w:spacing w:line="360" w:lineRule="auto"/>
              <w:jc w:val="center"/>
              <w:rPr>
                <w:rFonts w:hint="eastAsia" w:ascii="宋体" w:hAnsi="宋体" w:eastAsia="宋体" w:cs="宋体"/>
                <w:b/>
                <w:sz w:val="21"/>
                <w:szCs w:val="21"/>
              </w:rPr>
            </w:pPr>
          </w:p>
          <w:p w14:paraId="6F042A7E">
            <w:pPr>
              <w:pStyle w:val="7"/>
              <w:spacing w:line="360" w:lineRule="auto"/>
              <w:jc w:val="center"/>
              <w:rPr>
                <w:rFonts w:hint="eastAsia" w:ascii="宋体" w:hAnsi="宋体" w:eastAsia="宋体" w:cs="宋体"/>
                <w:b/>
                <w:sz w:val="21"/>
                <w:szCs w:val="21"/>
              </w:rPr>
            </w:pPr>
          </w:p>
          <w:p w14:paraId="01337F58">
            <w:pPr>
              <w:pStyle w:val="7"/>
              <w:spacing w:line="360" w:lineRule="auto"/>
              <w:jc w:val="center"/>
              <w:rPr>
                <w:rFonts w:hint="eastAsia" w:ascii="宋体" w:hAnsi="宋体" w:eastAsia="宋体" w:cs="宋体"/>
                <w:b/>
                <w:sz w:val="21"/>
                <w:szCs w:val="21"/>
              </w:rPr>
            </w:pPr>
          </w:p>
          <w:p w14:paraId="308828BA">
            <w:pPr>
              <w:pStyle w:val="7"/>
              <w:spacing w:line="360" w:lineRule="auto"/>
              <w:jc w:val="center"/>
              <w:rPr>
                <w:rFonts w:hint="eastAsia" w:ascii="宋体" w:hAnsi="宋体" w:eastAsia="宋体" w:cs="宋体"/>
                <w:b/>
                <w:sz w:val="21"/>
                <w:szCs w:val="21"/>
              </w:rPr>
            </w:pPr>
          </w:p>
          <w:p w14:paraId="5A27CB39">
            <w:pPr>
              <w:pStyle w:val="7"/>
              <w:spacing w:line="360" w:lineRule="auto"/>
              <w:jc w:val="center"/>
              <w:rPr>
                <w:rFonts w:hint="eastAsia" w:ascii="宋体" w:hAnsi="宋体" w:eastAsia="宋体" w:cs="宋体"/>
                <w:b/>
                <w:sz w:val="21"/>
                <w:szCs w:val="21"/>
              </w:rPr>
            </w:pPr>
          </w:p>
          <w:p w14:paraId="41095215">
            <w:pPr>
              <w:pStyle w:val="7"/>
              <w:spacing w:line="360" w:lineRule="auto"/>
              <w:jc w:val="center"/>
              <w:rPr>
                <w:rFonts w:hint="eastAsia" w:ascii="宋体" w:hAnsi="宋体" w:eastAsia="宋体" w:cs="宋体"/>
                <w:b/>
                <w:sz w:val="21"/>
                <w:szCs w:val="21"/>
              </w:rPr>
            </w:pPr>
          </w:p>
          <w:p w14:paraId="5533584D">
            <w:pPr>
              <w:pStyle w:val="7"/>
              <w:spacing w:line="360" w:lineRule="auto"/>
              <w:jc w:val="center"/>
              <w:rPr>
                <w:rFonts w:hint="eastAsia" w:ascii="宋体" w:hAnsi="宋体" w:eastAsia="宋体" w:cs="宋体"/>
                <w:b/>
                <w:sz w:val="21"/>
                <w:szCs w:val="21"/>
              </w:rPr>
            </w:pPr>
          </w:p>
          <w:p w14:paraId="35816617">
            <w:pPr>
              <w:pStyle w:val="7"/>
              <w:spacing w:line="360" w:lineRule="auto"/>
              <w:jc w:val="both"/>
              <w:rPr>
                <w:rFonts w:hint="eastAsia" w:ascii="宋体" w:hAnsi="宋体" w:eastAsia="宋体" w:cs="宋体"/>
                <w:b/>
                <w:sz w:val="21"/>
                <w:szCs w:val="21"/>
              </w:rPr>
            </w:pPr>
          </w:p>
          <w:p w14:paraId="2DB53118">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6F8E1D54">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【教师】讲解跆拳道概述</w:t>
            </w:r>
          </w:p>
          <w:p w14:paraId="70398572">
            <w:pPr>
              <w:numPr>
                <w:ilvl w:val="0"/>
                <w:numId w:val="0"/>
              </w:numPr>
              <w:spacing w:line="360" w:lineRule="auto"/>
              <w:ind w:firstLine="630" w:firstLineChars="300"/>
              <w:rPr>
                <w:rFonts w:hint="eastAsia" w:ascii="宋体" w:hAnsi="宋体" w:eastAsia="宋体" w:cs="宋体"/>
                <w:b/>
                <w:bCs/>
                <w:sz w:val="21"/>
                <w:szCs w:val="21"/>
              </w:rPr>
            </w:pPr>
            <w:r>
              <w:rPr>
                <w:rFonts w:hint="eastAsia" w:ascii="宋体" w:hAnsi="宋体" w:eastAsia="宋体" w:cs="宋体"/>
                <w:color w:val="E4007F"/>
                <w:sz w:val="21"/>
                <w:szCs w:val="21"/>
                <w:lang w:eastAsia="zh-CN"/>
              </w:rPr>
              <w:t>一、跆拳道运动起源与发展</w:t>
            </w:r>
          </w:p>
          <w:p w14:paraId="25034DFE">
            <w:pPr>
              <w:pStyle w:val="8"/>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跆拳道早在 1500 年前就流行于朝鲜半岛，是在朝鲜民间技艺“花郎道”的基础上发展而来的。跆拳道是一项以手脚技术为主要进攻的格斗术，其内容包括基本技术、品势和实战。跆拳道分为传统跆拳道和现代跆拳道，其中传统跆拳道包括套路、器械、擒拿、自卫术和其他功夫内容。竞技跆拳道就是现代流行较广的跆拳道技术，简单、易学、易练，是奥运竞赛项目之一。三国时代至朝鲜李氏王朝之前，跆拳道广泛流传于军队、民间，尤其在军队训练中的“手搏”和“跆跟”是跆拳道的内容之一。公元 1392 年，朝鲜李氏王朝重文轻武，“手搏”和“跆跟”渐渐扎根于民间，并有了文字记载。1910—1955 年为近代跆拳道时期。1910 年，日本正式吞并朝鲜半岛，并禁令朝鲜文化活动，跆拳道成为禁止的项目。但流浪于中国和日本的跆拳道艺人却没隔断跆拳道姻缘</w:t>
            </w:r>
            <w:r>
              <w:rPr>
                <w:rFonts w:hint="eastAsia" w:ascii="宋体" w:hAnsi="宋体" w:eastAsia="宋体" w:cs="宋体"/>
                <w:sz w:val="21"/>
                <w:szCs w:val="21"/>
                <w:lang w:eastAsia="zh-CN"/>
              </w:rPr>
              <w:t>，而是把中国的武术和日本的武道与跆拳道融合于一体，充实了跆拳道的内容。朝鲜半岛独立后，这些跆拳道艺人，把跆拳道的技术与武术、武道更加完善与发展，逐渐形成了近代跆拳道的运动体系。</w:t>
            </w:r>
          </w:p>
          <w:p w14:paraId="09665597">
            <w:pPr>
              <w:pStyle w:val="8"/>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现代跆拳道，主要指 1955 年之后的朝鲜武艺，这阶段的朝鲜武艺统称为跆拳道。1961 年，韩国成立跆拳道协会，跆拳道成为全国正式竞赛项目。1966 年，国际跆拳道联盟成立。1973 年，世界跆拳道联盟成立。1986 年，跆拳道被列为亚运会正式比赛项目。1994 年，国际奥委会批准跆拳道成为 2000 年悉尼奥运会正式比赛项目。现代跆拳道主要指的是竞技跆拳道，以竞技为主，品势练习为辅。</w:t>
            </w:r>
          </w:p>
          <w:p w14:paraId="3348180A">
            <w:pPr>
              <w:pStyle w:val="8"/>
              <w:numPr>
                <w:ilvl w:val="0"/>
                <w:numId w:val="0"/>
              </w:numPr>
              <w:spacing w:line="360" w:lineRule="auto"/>
              <w:ind w:firstLine="420" w:firstLineChars="200"/>
              <w:rPr>
                <w:rFonts w:hint="eastAsia" w:ascii="宋体" w:hAnsi="宋体" w:eastAsia="宋体" w:cs="宋体"/>
                <w:color w:val="E4007F"/>
                <w:kern w:val="0"/>
                <w:sz w:val="21"/>
                <w:szCs w:val="21"/>
                <w:lang w:val="en-US" w:eastAsia="zh-CN" w:bidi="ar-SA"/>
              </w:rPr>
            </w:pPr>
            <w:r>
              <w:rPr>
                <w:rFonts w:hint="eastAsia" w:ascii="宋体" w:hAnsi="宋体" w:eastAsia="宋体" w:cs="宋体"/>
                <w:color w:val="E4007F"/>
                <w:kern w:val="0"/>
                <w:sz w:val="21"/>
                <w:szCs w:val="21"/>
                <w:lang w:val="en-US" w:eastAsia="zh-CN" w:bidi="ar-SA"/>
              </w:rPr>
              <w:t>二、跆拳道的特点</w:t>
            </w:r>
          </w:p>
          <w:p w14:paraId="0445D531">
            <w:pPr>
              <w:pStyle w:val="8"/>
              <w:numPr>
                <w:ilvl w:val="0"/>
                <w:numId w:val="0"/>
              </w:num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跆拳道风靡世界，有着自身的独特之处：简单易学，以腿法为主，重在礼节，技术规范。</w:t>
            </w:r>
          </w:p>
          <w:p w14:paraId="310ADE60">
            <w:pPr>
              <w:pStyle w:val="8"/>
              <w:numPr>
                <w:ilvl w:val="0"/>
                <w:numId w:val="0"/>
              </w:numPr>
              <w:spacing w:line="360" w:lineRule="auto"/>
              <w:ind w:firstLine="420" w:firstLineChars="200"/>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（一）易学易练，简单时尚</w:t>
            </w:r>
          </w:p>
          <w:p w14:paraId="52D849AA">
            <w:pPr>
              <w:pStyle w:val="8"/>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跆拳道动作单一、路线简单，人们易学易练，学习效果明显，练习兴趣较高。跆拳道的服饰、动作、发声代表着一种潮流，预示着一种时尚潮流。</w:t>
            </w:r>
          </w:p>
          <w:p w14:paraId="33CF6BDC">
            <w:pPr>
              <w:pStyle w:val="8"/>
              <w:numPr>
                <w:ilvl w:val="0"/>
                <w:numId w:val="0"/>
              </w:numPr>
              <w:spacing w:line="360" w:lineRule="auto"/>
              <w:ind w:firstLine="420" w:firstLineChars="200"/>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（二）手脚并用，以腿为主</w:t>
            </w:r>
          </w:p>
          <w:p w14:paraId="296EF49B">
            <w:pPr>
              <w:pStyle w:val="8"/>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跆拳道是以腿法为主的技击术，其中腿法占 70% 以上。在技击战术中，手法主要为防守技术。跆拳道的腿法注重攻击效果，直线进攻，追求直来直往的技术。</w:t>
            </w:r>
          </w:p>
          <w:p w14:paraId="7C4FB21D">
            <w:pPr>
              <w:pStyle w:val="8"/>
              <w:numPr>
                <w:ilvl w:val="0"/>
                <w:numId w:val="0"/>
              </w:numPr>
              <w:spacing w:line="360" w:lineRule="auto"/>
              <w:ind w:firstLine="420" w:firstLineChars="200"/>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（三）技术规范，方法独特</w:t>
            </w:r>
          </w:p>
          <w:p w14:paraId="10D5421C">
            <w:pPr>
              <w:pStyle w:val="8"/>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跆拳道技术等级划分明确，不同技术水平有相应的技术等级称号。在跆拳道训练、表演中，常有一种功力检测，即踢打木板、砖瓦等。这逐渐成为跆拳道的特点。</w:t>
            </w:r>
          </w:p>
          <w:p w14:paraId="6A7B9AB3">
            <w:pPr>
              <w:pStyle w:val="8"/>
              <w:numPr>
                <w:ilvl w:val="0"/>
                <w:numId w:val="0"/>
              </w:numPr>
              <w:spacing w:line="360" w:lineRule="auto"/>
              <w:ind w:firstLine="420" w:firstLineChars="200"/>
              <w:rPr>
                <w:rFonts w:hint="eastAsia" w:ascii="宋体" w:hAnsi="宋体" w:eastAsia="宋体" w:cs="宋体"/>
                <w:color w:val="E4007F"/>
                <w:kern w:val="0"/>
                <w:sz w:val="21"/>
                <w:szCs w:val="21"/>
                <w:lang w:val="en-US" w:eastAsia="zh-CN" w:bidi="ar-SA"/>
              </w:rPr>
            </w:pPr>
            <w:r>
              <w:rPr>
                <w:rFonts w:hint="eastAsia" w:ascii="宋体" w:hAnsi="宋体" w:eastAsia="宋体" w:cs="宋体"/>
                <w:color w:val="E4007F"/>
                <w:kern w:val="0"/>
                <w:sz w:val="21"/>
                <w:szCs w:val="21"/>
                <w:lang w:val="en-US" w:eastAsia="zh-CN" w:bidi="ar-SA"/>
              </w:rPr>
              <w:t>三、跆拳道的作用</w:t>
            </w:r>
          </w:p>
          <w:p w14:paraId="66A7D472">
            <w:pPr>
              <w:pStyle w:val="8"/>
              <w:numPr>
                <w:ilvl w:val="0"/>
                <w:numId w:val="0"/>
              </w:numPr>
              <w:spacing w:line="360" w:lineRule="auto"/>
              <w:ind w:firstLine="420" w:firstLineChars="200"/>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（一）贵在礼节，教化育人</w:t>
            </w:r>
          </w:p>
          <w:p w14:paraId="64DCB5B7">
            <w:pPr>
              <w:pStyle w:val="8"/>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跆拳道注重礼节的培养与熏陶，推崇“以礼开始，以礼结束”的精神。通过跆拳道的训练，可培养爱国、尊重对手的高尚品德，可锻炼意志，培养勇敢、谦虚、懂得容忍的品行。跆拳道的运动宗旨为“礼义廉耻，忍耐克己，百折不挠”。进行跆拳道训练，可教化育人，提高人们的道德修养与思想品德。</w:t>
            </w:r>
          </w:p>
          <w:p w14:paraId="72ADE913">
            <w:pPr>
              <w:pStyle w:val="8"/>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b/>
                <w:bCs/>
                <w:sz w:val="21"/>
                <w:szCs w:val="21"/>
                <w:lang w:eastAsia="zh-CN"/>
              </w:rPr>
              <w:t>（二）身心参与，强身防身</w:t>
            </w:r>
          </w:p>
          <w:p w14:paraId="2FAF6507">
            <w:pPr>
              <w:pStyle w:val="8"/>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跆拳道练习是通过身心参与的。练习跆拳道可调节内脏机理，提高神经系统的灵活性；可促进血液循环，调节精神。跆拳道对抗性较强，实战过程中，可提高人们的对抗意识与攻防能力。跆拳道注重腿法。腿法攻击性较强，利于防身。</w:t>
            </w:r>
          </w:p>
          <w:p w14:paraId="48D10226">
            <w:pPr>
              <w:pStyle w:val="8"/>
              <w:numPr>
                <w:ilvl w:val="0"/>
                <w:numId w:val="0"/>
              </w:numPr>
              <w:spacing w:line="360" w:lineRule="auto"/>
              <w:ind w:firstLine="420" w:firstLineChars="200"/>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（三）技术特色，观赏较强</w:t>
            </w:r>
          </w:p>
          <w:p w14:paraId="755FD9D6">
            <w:pPr>
              <w:pStyle w:val="8"/>
              <w:numPr>
                <w:ilvl w:val="0"/>
                <w:numId w:val="0"/>
              </w:numPr>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跆拳道技术体系完整，具有腿法练习、套路练习与实战运动形式。跆拳道表演中，注重击打木板效果，具有很强的表演价值。跆拳道对抗中，较技较力，善于斗智，具有极高的观赏价值。</w:t>
            </w:r>
          </w:p>
          <w:p w14:paraId="1EC941FD">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【学生】掌握跆拳道的作用</w:t>
            </w:r>
          </w:p>
        </w:tc>
        <w:tc>
          <w:tcPr>
            <w:tcW w:w="1585" w:type="dxa"/>
            <w:tcBorders>
              <w:tl2br w:val="nil"/>
              <w:tr2bl w:val="nil"/>
            </w:tcBorders>
            <w:shd w:val="clear" w:color="auto" w:fill="FFFFFF"/>
            <w:noWrap w:val="0"/>
            <w:vAlign w:val="center"/>
          </w:tcPr>
          <w:p w14:paraId="267CD9D9">
            <w:pPr>
              <w:pStyle w:val="7"/>
              <w:spacing w:line="360" w:lineRule="auto"/>
              <w:ind w:firstLine="210" w:firstLineChars="100"/>
              <w:rPr>
                <w:rFonts w:hint="eastAsia" w:ascii="宋体" w:hAnsi="宋体" w:eastAsia="宋体" w:cs="宋体"/>
                <w:sz w:val="21"/>
                <w:szCs w:val="21"/>
              </w:rPr>
            </w:pPr>
          </w:p>
          <w:p w14:paraId="55FA9649">
            <w:pPr>
              <w:pStyle w:val="7"/>
              <w:spacing w:line="360" w:lineRule="auto"/>
              <w:ind w:firstLine="210" w:firstLineChars="100"/>
              <w:rPr>
                <w:rFonts w:hint="eastAsia" w:ascii="宋体" w:hAnsi="宋体" w:eastAsia="宋体" w:cs="宋体"/>
                <w:sz w:val="21"/>
                <w:szCs w:val="21"/>
              </w:rPr>
            </w:pPr>
          </w:p>
          <w:p w14:paraId="5F7F6CD2">
            <w:pPr>
              <w:pStyle w:val="7"/>
              <w:spacing w:line="360" w:lineRule="auto"/>
              <w:ind w:firstLine="210" w:firstLineChars="100"/>
              <w:rPr>
                <w:rFonts w:hint="eastAsia" w:ascii="宋体" w:hAnsi="宋体" w:eastAsia="宋体" w:cs="宋体"/>
                <w:sz w:val="21"/>
                <w:szCs w:val="21"/>
              </w:rPr>
            </w:pPr>
          </w:p>
          <w:p w14:paraId="309F4EBD">
            <w:pPr>
              <w:pStyle w:val="7"/>
              <w:spacing w:line="360" w:lineRule="auto"/>
              <w:ind w:firstLine="210" w:firstLineChars="100"/>
              <w:rPr>
                <w:rFonts w:hint="eastAsia" w:ascii="宋体" w:hAnsi="宋体" w:eastAsia="宋体" w:cs="宋体"/>
                <w:sz w:val="21"/>
                <w:szCs w:val="21"/>
              </w:rPr>
            </w:pPr>
          </w:p>
          <w:p w14:paraId="36FFE14D">
            <w:pPr>
              <w:pStyle w:val="7"/>
              <w:spacing w:line="360" w:lineRule="auto"/>
              <w:ind w:firstLine="210" w:firstLineChars="100"/>
              <w:rPr>
                <w:rFonts w:hint="eastAsia" w:ascii="宋体" w:hAnsi="宋体" w:eastAsia="宋体" w:cs="宋体"/>
                <w:sz w:val="21"/>
                <w:szCs w:val="21"/>
              </w:rPr>
            </w:pPr>
          </w:p>
          <w:p w14:paraId="72A5C50A">
            <w:pPr>
              <w:pStyle w:val="7"/>
              <w:spacing w:line="360" w:lineRule="auto"/>
              <w:ind w:firstLine="210" w:firstLineChars="100"/>
              <w:rPr>
                <w:rFonts w:hint="eastAsia" w:ascii="宋体" w:hAnsi="宋体" w:eastAsia="宋体" w:cs="宋体"/>
                <w:sz w:val="21"/>
                <w:szCs w:val="21"/>
              </w:rPr>
            </w:pPr>
          </w:p>
          <w:p w14:paraId="74F8CC91">
            <w:pPr>
              <w:pStyle w:val="7"/>
              <w:spacing w:line="360" w:lineRule="auto"/>
              <w:ind w:firstLine="210" w:firstLineChars="100"/>
              <w:rPr>
                <w:rFonts w:hint="eastAsia" w:ascii="宋体" w:hAnsi="宋体" w:eastAsia="宋体" w:cs="宋体"/>
                <w:sz w:val="21"/>
                <w:szCs w:val="21"/>
              </w:rPr>
            </w:pPr>
          </w:p>
          <w:p w14:paraId="78F32058">
            <w:pPr>
              <w:pStyle w:val="7"/>
              <w:spacing w:line="360" w:lineRule="auto"/>
              <w:ind w:firstLine="210" w:firstLineChars="100"/>
              <w:rPr>
                <w:rFonts w:hint="eastAsia" w:ascii="宋体" w:hAnsi="宋体" w:eastAsia="宋体" w:cs="宋体"/>
                <w:sz w:val="21"/>
                <w:szCs w:val="21"/>
              </w:rPr>
            </w:pPr>
          </w:p>
          <w:p w14:paraId="113DD8D3">
            <w:pPr>
              <w:pStyle w:val="7"/>
              <w:spacing w:line="360" w:lineRule="auto"/>
              <w:ind w:firstLine="210" w:firstLineChars="100"/>
              <w:rPr>
                <w:rFonts w:hint="eastAsia" w:ascii="宋体" w:hAnsi="宋体" w:eastAsia="宋体" w:cs="宋体"/>
                <w:sz w:val="21"/>
                <w:szCs w:val="21"/>
              </w:rPr>
            </w:pPr>
          </w:p>
          <w:p w14:paraId="256A8C5C">
            <w:pPr>
              <w:pStyle w:val="7"/>
              <w:spacing w:line="360" w:lineRule="auto"/>
              <w:ind w:firstLine="210" w:firstLineChars="100"/>
              <w:rPr>
                <w:rFonts w:hint="eastAsia" w:ascii="宋体" w:hAnsi="宋体" w:eastAsia="宋体" w:cs="宋体"/>
                <w:sz w:val="21"/>
                <w:szCs w:val="21"/>
              </w:rPr>
            </w:pPr>
          </w:p>
          <w:p w14:paraId="69741056">
            <w:pPr>
              <w:pStyle w:val="7"/>
              <w:spacing w:line="360" w:lineRule="auto"/>
              <w:ind w:firstLine="210" w:firstLineChars="100"/>
              <w:rPr>
                <w:rFonts w:hint="eastAsia" w:ascii="宋体" w:hAnsi="宋体" w:eastAsia="宋体" w:cs="宋体"/>
                <w:sz w:val="21"/>
                <w:szCs w:val="21"/>
              </w:rPr>
            </w:pPr>
          </w:p>
          <w:p w14:paraId="1744369A">
            <w:pPr>
              <w:pStyle w:val="7"/>
              <w:spacing w:line="360" w:lineRule="auto"/>
              <w:ind w:firstLine="210" w:firstLineChars="100"/>
              <w:rPr>
                <w:rFonts w:hint="eastAsia" w:ascii="宋体" w:hAnsi="宋体" w:eastAsia="宋体" w:cs="宋体"/>
                <w:sz w:val="21"/>
                <w:szCs w:val="21"/>
              </w:rPr>
            </w:pPr>
          </w:p>
          <w:p w14:paraId="7408748F">
            <w:pPr>
              <w:pStyle w:val="7"/>
              <w:spacing w:line="360" w:lineRule="auto"/>
              <w:ind w:firstLine="210" w:firstLineChars="100"/>
              <w:rPr>
                <w:rFonts w:hint="eastAsia" w:ascii="宋体" w:hAnsi="宋体" w:eastAsia="宋体" w:cs="宋体"/>
                <w:sz w:val="21"/>
                <w:szCs w:val="21"/>
              </w:rPr>
            </w:pPr>
          </w:p>
          <w:p w14:paraId="158CAB9E">
            <w:pPr>
              <w:pStyle w:val="7"/>
              <w:spacing w:line="360" w:lineRule="auto"/>
              <w:ind w:firstLine="210" w:firstLineChars="100"/>
              <w:rPr>
                <w:rFonts w:hint="eastAsia" w:ascii="宋体" w:hAnsi="宋体" w:eastAsia="宋体" w:cs="宋体"/>
                <w:sz w:val="21"/>
                <w:szCs w:val="21"/>
              </w:rPr>
            </w:pPr>
          </w:p>
          <w:p w14:paraId="0D01424F">
            <w:pPr>
              <w:pStyle w:val="7"/>
              <w:spacing w:line="360" w:lineRule="auto"/>
              <w:ind w:firstLine="210" w:firstLineChars="100"/>
              <w:rPr>
                <w:rFonts w:hint="eastAsia" w:ascii="宋体" w:hAnsi="宋体" w:eastAsia="宋体" w:cs="宋体"/>
                <w:sz w:val="21"/>
                <w:szCs w:val="21"/>
              </w:rPr>
            </w:pPr>
          </w:p>
          <w:p w14:paraId="595FBC93">
            <w:pPr>
              <w:pStyle w:val="7"/>
              <w:spacing w:line="360" w:lineRule="auto"/>
              <w:ind w:firstLine="210" w:firstLineChars="100"/>
              <w:rPr>
                <w:rFonts w:hint="eastAsia" w:ascii="宋体" w:hAnsi="宋体" w:eastAsia="宋体" w:cs="宋体"/>
                <w:sz w:val="21"/>
                <w:szCs w:val="21"/>
              </w:rPr>
            </w:pPr>
          </w:p>
          <w:p w14:paraId="5F9C40AD">
            <w:pPr>
              <w:pStyle w:val="7"/>
              <w:spacing w:line="360" w:lineRule="auto"/>
              <w:ind w:firstLine="210" w:firstLineChars="100"/>
              <w:rPr>
                <w:rFonts w:hint="eastAsia" w:ascii="宋体" w:hAnsi="宋体" w:eastAsia="宋体" w:cs="宋体"/>
                <w:sz w:val="21"/>
                <w:szCs w:val="21"/>
              </w:rPr>
            </w:pPr>
          </w:p>
          <w:p w14:paraId="23A6FD18">
            <w:pPr>
              <w:pStyle w:val="7"/>
              <w:spacing w:line="360" w:lineRule="auto"/>
              <w:ind w:firstLine="210" w:firstLineChars="100"/>
              <w:rPr>
                <w:rFonts w:hint="eastAsia" w:ascii="宋体" w:hAnsi="宋体" w:eastAsia="宋体" w:cs="宋体"/>
                <w:sz w:val="21"/>
                <w:szCs w:val="21"/>
              </w:rPr>
            </w:pPr>
          </w:p>
          <w:p w14:paraId="21776700">
            <w:pPr>
              <w:pStyle w:val="7"/>
              <w:spacing w:line="360" w:lineRule="auto"/>
              <w:ind w:firstLine="210" w:firstLineChars="100"/>
              <w:rPr>
                <w:rFonts w:hint="eastAsia" w:ascii="宋体" w:hAnsi="宋体" w:eastAsia="宋体" w:cs="宋体"/>
                <w:sz w:val="21"/>
                <w:szCs w:val="21"/>
              </w:rPr>
            </w:pPr>
          </w:p>
          <w:p w14:paraId="75D0524A">
            <w:pPr>
              <w:pStyle w:val="7"/>
              <w:spacing w:line="360" w:lineRule="auto"/>
              <w:rPr>
                <w:rFonts w:hint="eastAsia" w:ascii="宋体" w:hAnsi="宋体" w:eastAsia="宋体" w:cs="宋体"/>
                <w:sz w:val="21"/>
                <w:szCs w:val="21"/>
              </w:rPr>
            </w:pPr>
          </w:p>
          <w:p w14:paraId="542B649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学习跆拳道概述。边做边讲，及时巩固练习，实现教学做一体化</w:t>
            </w:r>
          </w:p>
        </w:tc>
      </w:tr>
      <w:tr w14:paraId="06DF91EA">
        <w:trPr>
          <w:trHeight w:val="567" w:hRule="atLeast"/>
          <w:jc w:val="center"/>
        </w:trPr>
        <w:tc>
          <w:tcPr>
            <w:tcW w:w="1389" w:type="dxa"/>
            <w:tcBorders>
              <w:tl2br w:val="nil"/>
              <w:tr2bl w:val="nil"/>
            </w:tcBorders>
            <w:shd w:val="clear" w:color="auto" w:fill="F5F5E1"/>
            <w:noWrap w:val="0"/>
            <w:vAlign w:val="center"/>
          </w:tcPr>
          <w:p w14:paraId="4C7575F6">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7AEDAB56">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w:t>
            </w:r>
            <w:r>
              <w:rPr>
                <w:rFonts w:hint="eastAsia" w:ascii="宋体" w:hAnsi="宋体" w:eastAsia="宋体" w:cs="宋体"/>
                <w:b/>
                <w:color w:val="5D8979"/>
                <w:sz w:val="21"/>
                <w:szCs w:val="21"/>
              </w:rPr>
              <w:t>跆拳道的作用</w:t>
            </w:r>
          </w:p>
          <w:p w14:paraId="1A60F14F">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229A62A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33F212EB">
        <w:trPr>
          <w:trHeight w:val="567" w:hRule="atLeast"/>
          <w:jc w:val="center"/>
        </w:trPr>
        <w:tc>
          <w:tcPr>
            <w:tcW w:w="1389" w:type="dxa"/>
            <w:tcBorders>
              <w:tl2br w:val="nil"/>
              <w:tr2bl w:val="nil"/>
            </w:tcBorders>
            <w:shd w:val="clear" w:color="auto" w:fill="F5F5E1"/>
            <w:noWrap w:val="0"/>
            <w:vAlign w:val="center"/>
          </w:tcPr>
          <w:p w14:paraId="675A5300">
            <w:pPr>
              <w:pStyle w:val="7"/>
              <w:spacing w:line="360" w:lineRule="auto"/>
              <w:jc w:val="center"/>
              <w:rPr>
                <w:rFonts w:hint="eastAsia" w:ascii="宋体" w:hAnsi="宋体" w:eastAsia="宋体" w:cs="宋体"/>
                <w:b/>
                <w:sz w:val="21"/>
                <w:szCs w:val="21"/>
              </w:rPr>
            </w:pPr>
          </w:p>
          <w:p w14:paraId="73BCCF38">
            <w:pPr>
              <w:pStyle w:val="7"/>
              <w:spacing w:line="360" w:lineRule="auto"/>
              <w:jc w:val="center"/>
              <w:rPr>
                <w:rFonts w:hint="eastAsia" w:ascii="宋体" w:hAnsi="宋体" w:eastAsia="宋体" w:cs="宋体"/>
                <w:b/>
                <w:sz w:val="21"/>
                <w:szCs w:val="21"/>
              </w:rPr>
            </w:pPr>
          </w:p>
          <w:p w14:paraId="2883932D">
            <w:pPr>
              <w:pStyle w:val="7"/>
              <w:spacing w:line="360" w:lineRule="auto"/>
              <w:jc w:val="center"/>
              <w:rPr>
                <w:rFonts w:hint="eastAsia" w:ascii="宋体" w:hAnsi="宋体" w:eastAsia="宋体" w:cs="宋体"/>
                <w:b/>
                <w:sz w:val="21"/>
                <w:szCs w:val="21"/>
              </w:rPr>
            </w:pPr>
          </w:p>
          <w:p w14:paraId="0A245971">
            <w:pPr>
              <w:pStyle w:val="7"/>
              <w:spacing w:line="360" w:lineRule="auto"/>
              <w:jc w:val="center"/>
              <w:rPr>
                <w:rFonts w:hint="eastAsia" w:ascii="宋体" w:hAnsi="宋体" w:eastAsia="宋体" w:cs="宋体"/>
                <w:b/>
                <w:sz w:val="21"/>
                <w:szCs w:val="21"/>
              </w:rPr>
            </w:pPr>
          </w:p>
          <w:p w14:paraId="65EEF88A">
            <w:pPr>
              <w:pStyle w:val="7"/>
              <w:spacing w:line="360" w:lineRule="auto"/>
              <w:jc w:val="center"/>
              <w:rPr>
                <w:rFonts w:hint="eastAsia" w:ascii="宋体" w:hAnsi="宋体" w:eastAsia="宋体" w:cs="宋体"/>
                <w:b/>
                <w:sz w:val="21"/>
                <w:szCs w:val="21"/>
              </w:rPr>
            </w:pPr>
          </w:p>
          <w:p w14:paraId="44E49F05">
            <w:pPr>
              <w:pStyle w:val="7"/>
              <w:spacing w:line="360" w:lineRule="auto"/>
              <w:jc w:val="center"/>
              <w:rPr>
                <w:rFonts w:hint="eastAsia" w:ascii="宋体" w:hAnsi="宋体" w:eastAsia="宋体" w:cs="宋体"/>
                <w:b/>
                <w:sz w:val="21"/>
                <w:szCs w:val="21"/>
              </w:rPr>
            </w:pPr>
          </w:p>
          <w:p w14:paraId="7616B9A2">
            <w:pPr>
              <w:pStyle w:val="7"/>
              <w:spacing w:line="360" w:lineRule="auto"/>
              <w:jc w:val="center"/>
              <w:rPr>
                <w:rFonts w:hint="eastAsia" w:ascii="宋体" w:hAnsi="宋体" w:eastAsia="宋体" w:cs="宋体"/>
                <w:b/>
                <w:sz w:val="21"/>
                <w:szCs w:val="21"/>
              </w:rPr>
            </w:pPr>
          </w:p>
          <w:p w14:paraId="065A14A3">
            <w:pPr>
              <w:pStyle w:val="7"/>
              <w:spacing w:line="360" w:lineRule="auto"/>
              <w:jc w:val="center"/>
              <w:rPr>
                <w:rFonts w:hint="eastAsia" w:ascii="宋体" w:hAnsi="宋体" w:eastAsia="宋体" w:cs="宋体"/>
                <w:b/>
                <w:sz w:val="21"/>
                <w:szCs w:val="21"/>
              </w:rPr>
            </w:pPr>
          </w:p>
          <w:p w14:paraId="188EE00B">
            <w:pPr>
              <w:pStyle w:val="7"/>
              <w:spacing w:line="360" w:lineRule="auto"/>
              <w:jc w:val="center"/>
              <w:rPr>
                <w:rFonts w:hint="eastAsia" w:ascii="宋体" w:hAnsi="宋体" w:eastAsia="宋体" w:cs="宋体"/>
                <w:b/>
                <w:sz w:val="21"/>
                <w:szCs w:val="21"/>
              </w:rPr>
            </w:pPr>
          </w:p>
          <w:p w14:paraId="19985866">
            <w:pPr>
              <w:pStyle w:val="7"/>
              <w:spacing w:line="360" w:lineRule="auto"/>
              <w:jc w:val="center"/>
              <w:rPr>
                <w:rFonts w:hint="eastAsia" w:ascii="宋体" w:hAnsi="宋体" w:eastAsia="宋体" w:cs="宋体"/>
                <w:b/>
                <w:sz w:val="21"/>
                <w:szCs w:val="21"/>
              </w:rPr>
            </w:pPr>
          </w:p>
          <w:p w14:paraId="1F0FB0E2">
            <w:pPr>
              <w:pStyle w:val="7"/>
              <w:spacing w:line="360" w:lineRule="auto"/>
              <w:jc w:val="both"/>
              <w:rPr>
                <w:rFonts w:hint="eastAsia" w:ascii="宋体" w:hAnsi="宋体" w:eastAsia="宋体" w:cs="宋体"/>
                <w:b/>
                <w:sz w:val="21"/>
                <w:szCs w:val="21"/>
              </w:rPr>
            </w:pPr>
          </w:p>
          <w:p w14:paraId="15BD461B">
            <w:pPr>
              <w:pStyle w:val="7"/>
              <w:spacing w:line="360" w:lineRule="auto"/>
              <w:jc w:val="both"/>
              <w:rPr>
                <w:rFonts w:hint="eastAsia" w:ascii="宋体" w:hAnsi="宋体" w:eastAsia="宋体" w:cs="宋体"/>
                <w:b/>
                <w:sz w:val="21"/>
                <w:szCs w:val="21"/>
              </w:rPr>
            </w:pPr>
          </w:p>
          <w:p w14:paraId="6744BF50">
            <w:pPr>
              <w:pStyle w:val="7"/>
              <w:spacing w:line="360" w:lineRule="auto"/>
              <w:jc w:val="both"/>
              <w:rPr>
                <w:rFonts w:hint="eastAsia" w:ascii="宋体" w:hAnsi="宋体" w:eastAsia="宋体" w:cs="宋体"/>
                <w:b/>
                <w:sz w:val="21"/>
                <w:szCs w:val="21"/>
              </w:rPr>
            </w:pPr>
          </w:p>
          <w:p w14:paraId="5F61DE67">
            <w:pPr>
              <w:pStyle w:val="7"/>
              <w:spacing w:line="360" w:lineRule="auto"/>
              <w:jc w:val="both"/>
              <w:rPr>
                <w:rFonts w:hint="eastAsia" w:ascii="宋体" w:hAnsi="宋体" w:eastAsia="宋体" w:cs="宋体"/>
                <w:b/>
                <w:sz w:val="21"/>
                <w:szCs w:val="21"/>
              </w:rPr>
            </w:pPr>
          </w:p>
          <w:p w14:paraId="6B769115">
            <w:pPr>
              <w:pStyle w:val="7"/>
              <w:spacing w:line="360" w:lineRule="auto"/>
              <w:jc w:val="both"/>
              <w:rPr>
                <w:rFonts w:hint="eastAsia" w:ascii="宋体" w:hAnsi="宋体" w:eastAsia="宋体" w:cs="宋体"/>
                <w:b/>
                <w:sz w:val="21"/>
                <w:szCs w:val="21"/>
              </w:rPr>
            </w:pPr>
          </w:p>
          <w:p w14:paraId="122C6A04">
            <w:pPr>
              <w:pStyle w:val="7"/>
              <w:spacing w:line="360" w:lineRule="auto"/>
              <w:jc w:val="both"/>
              <w:rPr>
                <w:rFonts w:hint="eastAsia" w:ascii="宋体" w:hAnsi="宋体" w:eastAsia="宋体" w:cs="宋体"/>
                <w:b/>
                <w:sz w:val="21"/>
                <w:szCs w:val="21"/>
              </w:rPr>
            </w:pPr>
          </w:p>
          <w:p w14:paraId="79242AB3">
            <w:pPr>
              <w:pStyle w:val="7"/>
              <w:spacing w:line="360" w:lineRule="auto"/>
              <w:jc w:val="both"/>
              <w:rPr>
                <w:rFonts w:hint="eastAsia" w:ascii="宋体" w:hAnsi="宋体" w:eastAsia="宋体" w:cs="宋体"/>
                <w:b/>
                <w:sz w:val="21"/>
                <w:szCs w:val="21"/>
              </w:rPr>
            </w:pPr>
          </w:p>
          <w:p w14:paraId="5735FB18">
            <w:pPr>
              <w:pStyle w:val="7"/>
              <w:spacing w:line="360" w:lineRule="auto"/>
              <w:jc w:val="both"/>
              <w:rPr>
                <w:rFonts w:hint="eastAsia" w:ascii="宋体" w:hAnsi="宋体" w:eastAsia="宋体" w:cs="宋体"/>
                <w:b/>
                <w:sz w:val="21"/>
                <w:szCs w:val="21"/>
              </w:rPr>
            </w:pPr>
          </w:p>
          <w:p w14:paraId="5B036823">
            <w:pPr>
              <w:pStyle w:val="7"/>
              <w:spacing w:line="360" w:lineRule="auto"/>
              <w:jc w:val="both"/>
              <w:rPr>
                <w:rFonts w:hint="eastAsia" w:ascii="宋体" w:hAnsi="宋体" w:eastAsia="宋体" w:cs="宋体"/>
                <w:b/>
                <w:sz w:val="21"/>
                <w:szCs w:val="21"/>
              </w:rPr>
            </w:pPr>
          </w:p>
          <w:p w14:paraId="4FB1B044">
            <w:pPr>
              <w:pStyle w:val="7"/>
              <w:spacing w:line="360" w:lineRule="auto"/>
              <w:jc w:val="center"/>
              <w:rPr>
                <w:rFonts w:hint="eastAsia" w:ascii="宋体" w:hAnsi="宋体" w:eastAsia="宋体" w:cs="宋体"/>
                <w:b/>
                <w:sz w:val="21"/>
                <w:szCs w:val="21"/>
              </w:rPr>
            </w:pPr>
          </w:p>
          <w:p w14:paraId="2587B67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1D43669F">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【教师】跆拳道基本技术教学理论与方法</w:t>
            </w:r>
          </w:p>
          <w:p w14:paraId="270BB2F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lang w:eastAsia="zh-CN"/>
              </w:rPr>
              <w:t>一、实战姿势</w:t>
            </w:r>
          </w:p>
          <w:p w14:paraId="35EDA15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跆拳道实战姿势分为左实战势和右实战势。左脚在前为左实战势，右脚在前为右实战势。两脚前后开立略与肩同宽，前脚尖向右前方斜 45°，后脚跟抬起；膝关节微屈，重心压在两脚尖之间，自然直立；双手握拳，拳心相对，两臂弯曲且高于胸前；目视正前方（图16-1）。</w:t>
            </w:r>
          </w:p>
          <w:p w14:paraId="06F601A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二、跆拳道的拳法</w:t>
            </w:r>
          </w:p>
          <w:p w14:paraId="32CEE41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手刀简称空手毁，四指并拢伸直，拇指弯曲并靠于食指，脚法为三七开步。手刀主</w:t>
            </w:r>
          </w:p>
          <w:p w14:paraId="0806597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要用于掌外沿攻击，可防守（图 16-2）。</w:t>
            </w:r>
          </w:p>
          <w:p w14:paraId="700FF94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lang w:eastAsia="zh-CN"/>
              </w:rPr>
              <w:t>三、跆拳道的基本步法</w:t>
            </w:r>
          </w:p>
          <w:p w14:paraId="5A43A24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（1）前滑步：准备姿势为实战姿势，两脚同时向前滑行（图 16-3）。</w:t>
            </w:r>
          </w:p>
          <w:p w14:paraId="0B8ECDC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要点：重点平稳，步法灵活。</w:t>
            </w:r>
          </w:p>
          <w:p w14:paraId="0BD29C5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（2）后滑步：准备姿势为实战姿势，两脚同时向后滑退。</w:t>
            </w:r>
          </w:p>
          <w:p w14:paraId="1C53DA7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要点：同前滑步。</w:t>
            </w:r>
          </w:p>
          <w:p w14:paraId="7B9BA0E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（3）上步：左实战势开始，右脚向前上步成右实战势。</w:t>
            </w:r>
          </w:p>
          <w:p w14:paraId="712D962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要点：上步灵活，重心平稳。</w:t>
            </w:r>
          </w:p>
          <w:p w14:paraId="7A04077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（4）退步：左实战势开始，右脚向后退步成右实战势。</w:t>
            </w:r>
          </w:p>
          <w:p w14:paraId="055605F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要点：后退步，目视前方，步法灵活。</w:t>
            </w:r>
          </w:p>
          <w:p w14:paraId="25C5C89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（5）垫步：左实战势左开始，右脚向左脚位置跟进，左脚向前进步。</w:t>
            </w:r>
          </w:p>
          <w:p w14:paraId="2408378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要点：步法协调一致，重心稳定。</w:t>
            </w:r>
          </w:p>
          <w:p w14:paraId="25B975A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（6）交叉步：左实战势开始，右脚向前进步后左脚再向前。</w:t>
            </w:r>
          </w:p>
          <w:p w14:paraId="5060B3F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要点：左右脚向前连贯，步法灵活，重心稳定。</w:t>
            </w:r>
          </w:p>
          <w:p w14:paraId="491311B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596515" cy="1214755"/>
                  <wp:effectExtent l="0" t="0" r="19685" b="4445"/>
                  <wp:docPr id="4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5"/>
                          <pic:cNvPicPr>
                            <a:picLocks noChangeAspect="1"/>
                          </pic:cNvPicPr>
                        </pic:nvPicPr>
                        <pic:blipFill>
                          <a:blip r:embed="rId7"/>
                          <a:stretch>
                            <a:fillRect/>
                          </a:stretch>
                        </pic:blipFill>
                        <pic:spPr>
                          <a:xfrm>
                            <a:off x="0" y="0"/>
                            <a:ext cx="2596515" cy="1214755"/>
                          </a:xfrm>
                          <a:prstGeom prst="rect">
                            <a:avLst/>
                          </a:prstGeom>
                          <a:noFill/>
                          <a:ln>
                            <a:noFill/>
                          </a:ln>
                        </pic:spPr>
                      </pic:pic>
                    </a:graphicData>
                  </a:graphic>
                </wp:inline>
              </w:drawing>
            </w:r>
          </w:p>
          <w:p w14:paraId="0FC2E97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四、跆拳道的基本腿法</w:t>
            </w:r>
          </w:p>
          <w:p w14:paraId="176057D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（1）前踢：准备势为实战姿势，左腿支撑，右腿提膝，送髋、顶髋，小腿快速向前踢出，迅速放松弹回，脚落下成实战势（图 16-4）。</w:t>
            </w:r>
          </w:p>
          <w:p w14:paraId="49DECA9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要点：提膝快，直线弹踢，下落迅速。</w:t>
            </w:r>
          </w:p>
          <w:p w14:paraId="51D795D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（2）横踢：准备姿势为实战姿势，左腿支撑，右腿提膝，翻髋摆脚，顶髋送腿，小腿快速向侧方踢出，迅速放松弹回，脚落下成实战势（图 16-5）。</w:t>
            </w:r>
          </w:p>
          <w:p w14:paraId="0F4E66A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要点：提膝要快，送髋前顶，摆腿发力。</w:t>
            </w:r>
          </w:p>
          <w:p w14:paraId="29D19D3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（3）侧踹：准备姿势为实战姿势，左腿支撑，右腿快速向胸前提膝，膝关节靠至胸前翻脚，向正前方踹出（图 16-6）。</w:t>
            </w:r>
          </w:p>
          <w:p w14:paraId="666E43C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要点：伸屈分明，快速有力。</w:t>
            </w:r>
          </w:p>
          <w:p w14:paraId="4A44FA6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867660" cy="996315"/>
                  <wp:effectExtent l="0" t="0" r="2540" b="19685"/>
                  <wp:docPr id="4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6"/>
                          <pic:cNvPicPr>
                            <a:picLocks noChangeAspect="1"/>
                          </pic:cNvPicPr>
                        </pic:nvPicPr>
                        <pic:blipFill>
                          <a:blip r:embed="rId8"/>
                          <a:stretch>
                            <a:fillRect/>
                          </a:stretch>
                        </pic:blipFill>
                        <pic:spPr>
                          <a:xfrm>
                            <a:off x="0" y="0"/>
                            <a:ext cx="2867660" cy="996315"/>
                          </a:xfrm>
                          <a:prstGeom prst="rect">
                            <a:avLst/>
                          </a:prstGeom>
                          <a:noFill/>
                          <a:ln>
                            <a:noFill/>
                          </a:ln>
                        </pic:spPr>
                      </pic:pic>
                    </a:graphicData>
                  </a:graphic>
                </wp:inline>
              </w:drawing>
            </w:r>
          </w:p>
          <w:p w14:paraId="09AB116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（4）后踢：准备姿势为实战姿势，左腿支撑，右腿屈膝提起，两手握于胸前，右脚自左大腿内侧向后方直线踢出，力达脚跟（图 16-7）。</w:t>
            </w:r>
          </w:p>
          <w:p w14:paraId="1565B40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要点：动作连贯，屈膝摆头快速，力点明确。</w:t>
            </w:r>
          </w:p>
          <w:p w14:paraId="76109DB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（5）摆踢：准备姿势为实战姿势，左腿支撑，右腿屈膝，两拳握于体侧，左脚掌外转180°，右腿屈膝外摆（图 16-8）。</w:t>
            </w:r>
          </w:p>
          <w:p w14:paraId="6ABBE80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200275" cy="933450"/>
                  <wp:effectExtent l="0" t="0" r="9525" b="6350"/>
                  <wp:docPr id="4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7"/>
                          <pic:cNvPicPr>
                            <a:picLocks noChangeAspect="1"/>
                          </pic:cNvPicPr>
                        </pic:nvPicPr>
                        <pic:blipFill>
                          <a:blip r:embed="rId9"/>
                          <a:stretch>
                            <a:fillRect/>
                          </a:stretch>
                        </pic:blipFill>
                        <pic:spPr>
                          <a:xfrm>
                            <a:off x="0" y="0"/>
                            <a:ext cx="2200275" cy="933450"/>
                          </a:xfrm>
                          <a:prstGeom prst="rect">
                            <a:avLst/>
                          </a:prstGeom>
                          <a:noFill/>
                          <a:ln>
                            <a:noFill/>
                          </a:ln>
                        </pic:spPr>
                      </pic:pic>
                    </a:graphicData>
                  </a:graphic>
                </wp:inline>
              </w:drawing>
            </w:r>
          </w:p>
          <w:p w14:paraId="120D939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color w:val="E4007F"/>
                <w:sz w:val="21"/>
                <w:szCs w:val="21"/>
                <w:lang w:eastAsia="zh-CN"/>
              </w:rPr>
              <w:t>五、跆拳道的基本防守技术</w:t>
            </w:r>
          </w:p>
          <w:p w14:paraId="145C6DA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（1）下格挡：准备姿势开始，前臂内旋向侧下方发力，拳心朝下，目的是阻挡对方的下段进攻（图 16-9）。</w:t>
            </w:r>
          </w:p>
          <w:p w14:paraId="051481D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要点：动作迅速，格挡有力、准确。</w:t>
            </w:r>
          </w:p>
          <w:p w14:paraId="294CC80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（2）中格挡：准备姿势开始，前臂外旋向身体中线发力，拳心朝内，目的是阻挡对方的中段进攻（图 16-10）。</w:t>
            </w:r>
          </w:p>
          <w:p w14:paraId="1FC9AC7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要点：动作迅速，手臂高于胸前，目视前方。</w:t>
            </w:r>
          </w:p>
          <w:p w14:paraId="5AE40E0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（3）上格档：准备姿势开始，前臂内旋向头上发力，拳心朝上，目的是阻挡对方的上段进攻（图 16-11）。</w:t>
            </w:r>
          </w:p>
          <w:p w14:paraId="3B72713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要点：动作迅速，格挡有力。</w:t>
            </w:r>
          </w:p>
          <w:p w14:paraId="4CA69C4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834640" cy="1489710"/>
                  <wp:effectExtent l="0" t="0" r="10160" b="8890"/>
                  <wp:docPr id="4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8"/>
                          <pic:cNvPicPr>
                            <a:picLocks noChangeAspect="1"/>
                          </pic:cNvPicPr>
                        </pic:nvPicPr>
                        <pic:blipFill>
                          <a:blip r:embed="rId10"/>
                          <a:stretch>
                            <a:fillRect/>
                          </a:stretch>
                        </pic:blipFill>
                        <pic:spPr>
                          <a:xfrm>
                            <a:off x="0" y="0"/>
                            <a:ext cx="2834640" cy="1489710"/>
                          </a:xfrm>
                          <a:prstGeom prst="rect">
                            <a:avLst/>
                          </a:prstGeom>
                          <a:noFill/>
                          <a:ln>
                            <a:noFill/>
                          </a:ln>
                        </pic:spPr>
                      </pic:pic>
                    </a:graphicData>
                  </a:graphic>
                </wp:inline>
              </w:drawing>
            </w:r>
          </w:p>
          <w:p w14:paraId="0CFFF08F">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【学生】掌握跆拳道基本技术教学理论与方法</w:t>
            </w:r>
          </w:p>
        </w:tc>
        <w:tc>
          <w:tcPr>
            <w:tcW w:w="1585" w:type="dxa"/>
            <w:tcBorders>
              <w:tl2br w:val="nil"/>
              <w:tr2bl w:val="nil"/>
            </w:tcBorders>
            <w:shd w:val="clear" w:color="auto" w:fill="FFFFFF"/>
            <w:noWrap w:val="0"/>
            <w:vAlign w:val="center"/>
          </w:tcPr>
          <w:p w14:paraId="39A693A2">
            <w:pPr>
              <w:pStyle w:val="7"/>
              <w:spacing w:line="360" w:lineRule="auto"/>
              <w:ind w:firstLine="222" w:firstLineChars="100"/>
              <w:rPr>
                <w:rFonts w:hint="eastAsia" w:ascii="宋体" w:hAnsi="宋体" w:eastAsia="宋体" w:cs="宋体"/>
                <w:spacing w:val="6"/>
                <w:sz w:val="21"/>
                <w:szCs w:val="21"/>
              </w:rPr>
            </w:pPr>
          </w:p>
          <w:p w14:paraId="4569F9AA">
            <w:pPr>
              <w:pStyle w:val="7"/>
              <w:spacing w:line="360" w:lineRule="auto"/>
              <w:ind w:firstLine="222" w:firstLineChars="100"/>
              <w:rPr>
                <w:rFonts w:hint="eastAsia" w:ascii="宋体" w:hAnsi="宋体" w:eastAsia="宋体" w:cs="宋体"/>
                <w:spacing w:val="6"/>
                <w:sz w:val="21"/>
                <w:szCs w:val="21"/>
              </w:rPr>
            </w:pPr>
          </w:p>
          <w:p w14:paraId="0D6B044A">
            <w:pPr>
              <w:pStyle w:val="7"/>
              <w:spacing w:line="360" w:lineRule="auto"/>
              <w:ind w:firstLine="222" w:firstLineChars="100"/>
              <w:rPr>
                <w:rFonts w:hint="eastAsia" w:ascii="宋体" w:hAnsi="宋体" w:eastAsia="宋体" w:cs="宋体"/>
                <w:spacing w:val="6"/>
                <w:sz w:val="21"/>
                <w:szCs w:val="21"/>
              </w:rPr>
            </w:pPr>
          </w:p>
          <w:p w14:paraId="2996601E">
            <w:pPr>
              <w:pStyle w:val="7"/>
              <w:spacing w:line="360" w:lineRule="auto"/>
              <w:ind w:firstLine="222" w:firstLineChars="100"/>
              <w:rPr>
                <w:rFonts w:hint="eastAsia" w:ascii="宋体" w:hAnsi="宋体" w:eastAsia="宋体" w:cs="宋体"/>
                <w:spacing w:val="6"/>
                <w:sz w:val="21"/>
                <w:szCs w:val="21"/>
              </w:rPr>
            </w:pPr>
          </w:p>
          <w:p w14:paraId="34CDE69C">
            <w:pPr>
              <w:pStyle w:val="7"/>
              <w:spacing w:line="360" w:lineRule="auto"/>
              <w:ind w:firstLine="222" w:firstLineChars="100"/>
              <w:rPr>
                <w:rFonts w:hint="eastAsia" w:ascii="宋体" w:hAnsi="宋体" w:eastAsia="宋体" w:cs="宋体"/>
                <w:spacing w:val="6"/>
                <w:sz w:val="21"/>
                <w:szCs w:val="21"/>
              </w:rPr>
            </w:pPr>
          </w:p>
          <w:p w14:paraId="118BD688">
            <w:pPr>
              <w:pStyle w:val="7"/>
              <w:spacing w:line="360" w:lineRule="auto"/>
              <w:ind w:firstLine="222" w:firstLineChars="100"/>
              <w:rPr>
                <w:rFonts w:hint="eastAsia" w:ascii="宋体" w:hAnsi="宋体" w:eastAsia="宋体" w:cs="宋体"/>
                <w:spacing w:val="6"/>
                <w:sz w:val="21"/>
                <w:szCs w:val="21"/>
              </w:rPr>
            </w:pPr>
          </w:p>
          <w:p w14:paraId="0C87F3E6">
            <w:pPr>
              <w:pStyle w:val="7"/>
              <w:spacing w:line="360" w:lineRule="auto"/>
              <w:ind w:firstLine="222" w:firstLineChars="100"/>
              <w:rPr>
                <w:rFonts w:hint="eastAsia" w:ascii="宋体" w:hAnsi="宋体" w:eastAsia="宋体" w:cs="宋体"/>
                <w:spacing w:val="6"/>
                <w:sz w:val="21"/>
                <w:szCs w:val="21"/>
              </w:rPr>
            </w:pPr>
          </w:p>
          <w:p w14:paraId="3C3097CA">
            <w:pPr>
              <w:pStyle w:val="7"/>
              <w:spacing w:line="360" w:lineRule="auto"/>
              <w:ind w:firstLine="222" w:firstLineChars="100"/>
              <w:rPr>
                <w:rFonts w:hint="eastAsia" w:ascii="宋体" w:hAnsi="宋体" w:eastAsia="宋体" w:cs="宋体"/>
                <w:spacing w:val="6"/>
                <w:sz w:val="21"/>
                <w:szCs w:val="21"/>
              </w:rPr>
            </w:pPr>
          </w:p>
          <w:p w14:paraId="13BC83DE">
            <w:pPr>
              <w:pStyle w:val="7"/>
              <w:spacing w:line="360" w:lineRule="auto"/>
              <w:ind w:firstLine="222" w:firstLineChars="100"/>
              <w:rPr>
                <w:rFonts w:hint="eastAsia" w:ascii="宋体" w:hAnsi="宋体" w:eastAsia="宋体" w:cs="宋体"/>
                <w:spacing w:val="6"/>
                <w:sz w:val="21"/>
                <w:szCs w:val="21"/>
              </w:rPr>
            </w:pPr>
          </w:p>
          <w:p w14:paraId="7ECF3E1D">
            <w:pPr>
              <w:pStyle w:val="7"/>
              <w:spacing w:line="360" w:lineRule="auto"/>
              <w:ind w:firstLine="222" w:firstLineChars="100"/>
              <w:rPr>
                <w:rFonts w:hint="eastAsia" w:ascii="宋体" w:hAnsi="宋体" w:eastAsia="宋体" w:cs="宋体"/>
                <w:spacing w:val="6"/>
                <w:sz w:val="21"/>
                <w:szCs w:val="21"/>
              </w:rPr>
            </w:pPr>
          </w:p>
          <w:p w14:paraId="1E8105AF">
            <w:pPr>
              <w:pStyle w:val="7"/>
              <w:spacing w:line="360" w:lineRule="auto"/>
              <w:ind w:firstLine="222" w:firstLineChars="100"/>
              <w:rPr>
                <w:rFonts w:hint="eastAsia" w:ascii="宋体" w:hAnsi="宋体" w:eastAsia="宋体" w:cs="宋体"/>
                <w:spacing w:val="6"/>
                <w:sz w:val="21"/>
                <w:szCs w:val="21"/>
              </w:rPr>
            </w:pPr>
          </w:p>
          <w:p w14:paraId="5D91E66E">
            <w:pPr>
              <w:pStyle w:val="7"/>
              <w:spacing w:line="360" w:lineRule="auto"/>
              <w:ind w:firstLine="222" w:firstLineChars="100"/>
              <w:rPr>
                <w:rFonts w:hint="eastAsia" w:ascii="宋体" w:hAnsi="宋体" w:eastAsia="宋体" w:cs="宋体"/>
                <w:spacing w:val="6"/>
                <w:sz w:val="21"/>
                <w:szCs w:val="21"/>
              </w:rPr>
            </w:pPr>
          </w:p>
          <w:p w14:paraId="77384BC2">
            <w:pPr>
              <w:pStyle w:val="7"/>
              <w:spacing w:line="360" w:lineRule="auto"/>
              <w:ind w:firstLine="222" w:firstLineChars="100"/>
              <w:rPr>
                <w:rFonts w:hint="eastAsia" w:ascii="宋体" w:hAnsi="宋体" w:eastAsia="宋体" w:cs="宋体"/>
                <w:spacing w:val="6"/>
                <w:sz w:val="21"/>
                <w:szCs w:val="21"/>
              </w:rPr>
            </w:pPr>
          </w:p>
          <w:p w14:paraId="01D1E4B5">
            <w:pPr>
              <w:pStyle w:val="7"/>
              <w:spacing w:line="360" w:lineRule="auto"/>
              <w:ind w:firstLine="222" w:firstLineChars="100"/>
              <w:rPr>
                <w:rFonts w:hint="eastAsia" w:ascii="宋体" w:hAnsi="宋体" w:eastAsia="宋体" w:cs="宋体"/>
                <w:spacing w:val="6"/>
                <w:sz w:val="21"/>
                <w:szCs w:val="21"/>
              </w:rPr>
            </w:pPr>
          </w:p>
          <w:p w14:paraId="49FE28B4">
            <w:pPr>
              <w:pStyle w:val="7"/>
              <w:spacing w:line="360" w:lineRule="auto"/>
              <w:ind w:firstLine="222" w:firstLineChars="100"/>
              <w:rPr>
                <w:rFonts w:hint="eastAsia" w:ascii="宋体" w:hAnsi="宋体" w:eastAsia="宋体" w:cs="宋体"/>
                <w:spacing w:val="6"/>
                <w:sz w:val="21"/>
                <w:szCs w:val="21"/>
              </w:rPr>
            </w:pPr>
          </w:p>
          <w:p w14:paraId="20653252">
            <w:pPr>
              <w:pStyle w:val="7"/>
              <w:spacing w:line="360" w:lineRule="auto"/>
              <w:ind w:firstLine="222" w:firstLineChars="100"/>
              <w:rPr>
                <w:rFonts w:hint="eastAsia" w:ascii="宋体" w:hAnsi="宋体" w:eastAsia="宋体" w:cs="宋体"/>
                <w:spacing w:val="6"/>
                <w:sz w:val="21"/>
                <w:szCs w:val="21"/>
              </w:rPr>
            </w:pPr>
          </w:p>
          <w:p w14:paraId="3835D889">
            <w:pPr>
              <w:pStyle w:val="7"/>
              <w:spacing w:line="360" w:lineRule="auto"/>
              <w:ind w:firstLine="222" w:firstLineChars="100"/>
              <w:rPr>
                <w:rFonts w:hint="eastAsia" w:ascii="宋体" w:hAnsi="宋体" w:eastAsia="宋体" w:cs="宋体"/>
                <w:spacing w:val="6"/>
                <w:sz w:val="21"/>
                <w:szCs w:val="21"/>
              </w:rPr>
            </w:pPr>
          </w:p>
          <w:p w14:paraId="5BBF492C">
            <w:pPr>
              <w:pStyle w:val="7"/>
              <w:spacing w:line="360" w:lineRule="auto"/>
              <w:ind w:firstLine="222" w:firstLineChars="100"/>
              <w:rPr>
                <w:rFonts w:hint="eastAsia" w:ascii="宋体" w:hAnsi="宋体" w:eastAsia="宋体" w:cs="宋体"/>
                <w:spacing w:val="6"/>
                <w:sz w:val="21"/>
                <w:szCs w:val="21"/>
              </w:rPr>
            </w:pPr>
          </w:p>
          <w:p w14:paraId="505A3E2D">
            <w:pPr>
              <w:pStyle w:val="7"/>
              <w:spacing w:line="360" w:lineRule="auto"/>
              <w:ind w:firstLine="222" w:firstLineChars="100"/>
              <w:rPr>
                <w:rFonts w:hint="eastAsia" w:ascii="宋体" w:hAnsi="宋体" w:eastAsia="宋体" w:cs="宋体"/>
                <w:spacing w:val="6"/>
                <w:sz w:val="21"/>
                <w:szCs w:val="21"/>
              </w:rPr>
            </w:pPr>
          </w:p>
          <w:p w14:paraId="736033E2">
            <w:pPr>
              <w:pStyle w:val="7"/>
              <w:spacing w:line="360" w:lineRule="auto"/>
              <w:ind w:firstLine="222" w:firstLineChars="100"/>
              <w:rPr>
                <w:rFonts w:hint="eastAsia" w:ascii="宋体" w:hAnsi="宋体" w:eastAsia="宋体" w:cs="宋体"/>
                <w:spacing w:val="6"/>
                <w:sz w:val="21"/>
                <w:szCs w:val="21"/>
              </w:rPr>
            </w:pPr>
          </w:p>
          <w:p w14:paraId="6E63DBF8">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学习跆拳道基本技术教学理论与方法。边做边讲，及时巩固练习，实现教学做一体化</w:t>
            </w:r>
          </w:p>
        </w:tc>
      </w:tr>
      <w:tr w14:paraId="5DE3349B">
        <w:trPr>
          <w:trHeight w:val="567" w:hRule="atLeast"/>
          <w:jc w:val="center"/>
        </w:trPr>
        <w:tc>
          <w:tcPr>
            <w:tcW w:w="1389" w:type="dxa"/>
            <w:tcBorders>
              <w:tl2br w:val="nil"/>
              <w:tr2bl w:val="nil"/>
            </w:tcBorders>
            <w:shd w:val="clear" w:color="auto" w:fill="E6F1EB"/>
            <w:noWrap w:val="0"/>
            <w:vAlign w:val="center"/>
          </w:tcPr>
          <w:p w14:paraId="51A7B8F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31606F34">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跆拳道的腰带颜色分为几种？各代表什么级别？</w:t>
            </w:r>
          </w:p>
          <w:p w14:paraId="02EEAC2F">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63B53C6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0D5B9393">
        <w:trPr>
          <w:trHeight w:val="567" w:hRule="atLeast"/>
          <w:jc w:val="center"/>
        </w:trPr>
        <w:tc>
          <w:tcPr>
            <w:tcW w:w="1389" w:type="dxa"/>
            <w:tcBorders>
              <w:tl2br w:val="nil"/>
              <w:tr2bl w:val="nil"/>
            </w:tcBorders>
            <w:shd w:val="clear" w:color="auto" w:fill="F5F5E1"/>
            <w:noWrap w:val="0"/>
            <w:vAlign w:val="center"/>
          </w:tcPr>
          <w:p w14:paraId="1CD59C2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4581F51E">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1DB3BD1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本节课上大家掌握了跆拳道基本技术教学理论与方法，课后要多加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。中华体育精神对社会主义核心价值观的培育和践行具有独特贡献，尤其体育所独有的本质功能和魅力是其他社会现象或事物无法替代的。</w:t>
            </w:r>
          </w:p>
          <w:p w14:paraId="6209FE48">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58D2BEB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88DA224">
        <w:trPr>
          <w:trHeight w:val="567" w:hRule="atLeast"/>
          <w:jc w:val="center"/>
        </w:trPr>
        <w:tc>
          <w:tcPr>
            <w:tcW w:w="1389" w:type="dxa"/>
            <w:tcBorders>
              <w:tl2br w:val="nil"/>
              <w:tr2bl w:val="nil"/>
            </w:tcBorders>
            <w:shd w:val="clear" w:color="auto" w:fill="E6F1EB"/>
            <w:noWrap w:val="0"/>
            <w:vAlign w:val="center"/>
          </w:tcPr>
          <w:p w14:paraId="4E67529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739283A8">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本节课效果不错。实践表明，学生的学习兴趣是自主学习的原动力。教学中，教师应积极地为学生创设一种情趣盎然的学习气氛，使学生受到陶冶、感染和激励，从而主动学习。</w:t>
            </w:r>
          </w:p>
        </w:tc>
      </w:tr>
    </w:tbl>
    <w:p w14:paraId="0AF55516">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1FBF5B22"/>
    <w:rsid w:val="203B0072"/>
    <w:rsid w:val="35FEF98B"/>
    <w:rsid w:val="3F9DBB3B"/>
    <w:rsid w:val="3FFDF3BD"/>
    <w:rsid w:val="3FFFA544"/>
    <w:rsid w:val="6D3D3E4D"/>
    <w:rsid w:val="6F1AF93C"/>
    <w:rsid w:val="74EE600D"/>
    <w:rsid w:val="75D93C74"/>
    <w:rsid w:val="75FF2D92"/>
    <w:rsid w:val="7A7E4464"/>
    <w:rsid w:val="7B5CDC03"/>
    <w:rsid w:val="7DBFC249"/>
    <w:rsid w:val="7DFF7FEE"/>
    <w:rsid w:val="7EBFA065"/>
    <w:rsid w:val="7FAB85FB"/>
    <w:rsid w:val="7FE5B095"/>
    <w:rsid w:val="7FFB714C"/>
    <w:rsid w:val="BEFEE057"/>
    <w:rsid w:val="CFFFBB2E"/>
    <w:rsid w:val="D79CB33E"/>
    <w:rsid w:val="D7F717DC"/>
    <w:rsid w:val="DD35397A"/>
    <w:rsid w:val="ECFD882F"/>
    <w:rsid w:val="F55E37BA"/>
    <w:rsid w:val="F7DDF6F6"/>
    <w:rsid w:val="F7EFE27E"/>
    <w:rsid w:val="FAD7A635"/>
    <w:rsid w:val="FCFF4904"/>
    <w:rsid w:val="FF7E576E"/>
    <w:rsid w:val="FFDB64E4"/>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2024-11-21T14:08:07Z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44B62CC580BE5F3BFCCD3E677C16EFEF_43</vt:lpwstr>
  </property>
</Properties>
</file>